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9B" w:rsidRPr="005D739B" w:rsidRDefault="005D739B" w:rsidP="005D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9B">
        <w:rPr>
          <w:rFonts w:ascii="Times New Roman" w:hAnsi="Times New Roman" w:cs="Times New Roman"/>
          <w:b/>
          <w:sz w:val="28"/>
          <w:szCs w:val="28"/>
        </w:rPr>
        <w:t>Задание к экзамену</w:t>
      </w:r>
    </w:p>
    <w:p w:rsidR="00D507A6" w:rsidRPr="005D739B" w:rsidRDefault="005D739B" w:rsidP="005D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9B">
        <w:rPr>
          <w:rFonts w:ascii="Times New Roman" w:hAnsi="Times New Roman" w:cs="Times New Roman"/>
          <w:b/>
          <w:sz w:val="28"/>
          <w:szCs w:val="28"/>
        </w:rPr>
        <w:t>Подготовить презентации с анализом программ «Литературное чтение»</w:t>
      </w:r>
    </w:p>
    <w:tbl>
      <w:tblPr>
        <w:tblpPr w:leftFromText="180" w:rightFromText="180" w:vertAnchor="page" w:horzAnchor="margin" w:tblpY="2437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398"/>
        <w:gridCol w:w="6663"/>
      </w:tblGrid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FA7B2F" w:rsidRDefault="005D739B" w:rsidP="006B3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ind w:firstLine="3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программ</w:t>
            </w:r>
          </w:p>
        </w:tc>
      </w:tr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6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развивающего обучения</w:t>
            </w:r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Л.В. </w:t>
            </w:r>
            <w:proofErr w:type="spellStart"/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</w:p>
          <w:p w:rsidR="005D739B" w:rsidRDefault="005D739B" w:rsidP="006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Авт. программа</w:t>
            </w:r>
          </w:p>
          <w:p w:rsidR="005D739B" w:rsidRDefault="005D739B" w:rsidP="006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</w:t>
            </w:r>
          </w:p>
          <w:p w:rsidR="005D739B" w:rsidRPr="007E2ABB" w:rsidRDefault="005D739B" w:rsidP="006B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Лазаревой В.А.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учебного содержания: программа, учебники, учебно-методические пособия; основные линии работы с литературным текстом, их задачи.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B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содержания, направления работы.</w:t>
            </w:r>
          </w:p>
          <w:p w:rsidR="005D739B" w:rsidRPr="00636202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отбора произведений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специфика их струк</w:t>
            </w: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турирования в учебниках. </w:t>
            </w:r>
          </w:p>
          <w:p w:rsidR="005D739B" w:rsidRPr="00636202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уроков литературного чтения в системе </w:t>
            </w:r>
            <w:proofErr w:type="spellStart"/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Л.В.Занкова</w:t>
            </w:r>
            <w:proofErr w:type="spellEnd"/>
            <w:r w:rsidRPr="00636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«Школа 2100»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чтение»</w:t>
            </w:r>
          </w:p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Р.Н.Бунеева</w:t>
            </w:r>
            <w:proofErr w:type="spellEnd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Е.В.Бунеевой</w:t>
            </w:r>
            <w:proofErr w:type="spellEnd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учебного содержания: программа, учебники, учебно-методические пособия; основные линии работы с литературным текстом, их задачи. Построение учебного содержания, направления работы.</w:t>
            </w:r>
          </w:p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отбора произведений и специфика их структурирования в учебниках. </w:t>
            </w:r>
          </w:p>
          <w:p w:rsidR="005D739B" w:rsidRPr="00A3493F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уроков литературного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УМК </w:t>
            </w:r>
            <w:r w:rsidRPr="0081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2100»</w:t>
            </w:r>
          </w:p>
        </w:tc>
      </w:tr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  <w:p w:rsidR="005D739B" w:rsidRPr="00B32D44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«Литературное чтение»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Климановой Л.Ф., Горецкого В.Г., </w:t>
            </w:r>
            <w:proofErr w:type="spellStart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Головановой</w:t>
            </w:r>
            <w:proofErr w:type="spellEnd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учебного содержания: программа, учебники, учебно-методические пособия; основные линии работы с литературным текстом, их задачи. Построение учебного содержания, направления работы.</w:t>
            </w:r>
          </w:p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отбора произведений и специфика их структурирования в учебниках. </w:t>
            </w:r>
          </w:p>
          <w:p w:rsidR="005D739B" w:rsidRPr="00636202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уроков литературного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УМК </w:t>
            </w:r>
            <w:r w:rsidRPr="0081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81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«Гармония» </w:t>
            </w:r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«Литературное чтение»</w:t>
            </w:r>
          </w:p>
          <w:p w:rsidR="005D739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>Кубасовой</w:t>
            </w:r>
            <w:proofErr w:type="spellEnd"/>
            <w:r w:rsidRPr="00636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</w:t>
            </w:r>
          </w:p>
          <w:p w:rsidR="005D739B" w:rsidRPr="00636202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учебного содержания: программа, учебники, учебно-методические пособия; основные линии работы с литературным текстом, их задачи. Построение учебного содержания, направления работы.</w:t>
            </w:r>
          </w:p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отбора произведений и специфика их структурирования в учебниках. </w:t>
            </w:r>
          </w:p>
          <w:p w:rsidR="005D739B" w:rsidRPr="00636202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уроков литературного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УМК </w:t>
            </w:r>
            <w:r w:rsidRPr="0081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  <w:r w:rsidRPr="00812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D739B" w:rsidRPr="00636202" w:rsidTr="005D739B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6C493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9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F365DD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УМК «Перспективная начальная школа» </w:t>
            </w:r>
            <w:r w:rsidRPr="00F365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Pr="00F365DD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«Литературное чтение»</w:t>
            </w:r>
          </w:p>
          <w:p w:rsidR="005D739B" w:rsidRPr="00F365DD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65DD">
              <w:rPr>
                <w:rFonts w:ascii="Times New Roman" w:eastAsia="Calibri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F36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  <w:p w:rsidR="005D739B" w:rsidRPr="006C493B" w:rsidRDefault="005D739B" w:rsidP="006B3B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9B" w:rsidRPr="00B32D44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учебного содержания: программа, учебники, учебно-методические пособия; основные линии работы с литературным текстом, их задачи. Построение учебного содержания, направления работы.</w:t>
            </w:r>
          </w:p>
          <w:p w:rsidR="005D739B" w:rsidRPr="00B32D44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отбора произведений и специфика их структурирования в учебниках. </w:t>
            </w:r>
          </w:p>
          <w:p w:rsidR="005D739B" w:rsidRPr="00CF4EDD" w:rsidRDefault="005D739B" w:rsidP="006B3BAA">
            <w:pPr>
              <w:spacing w:after="0" w:line="240" w:lineRule="auto"/>
              <w:ind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уроков литературного чтения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r w:rsidRPr="00B32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«Перспективная начальная школа»  </w:t>
            </w:r>
          </w:p>
        </w:tc>
      </w:tr>
    </w:tbl>
    <w:p w:rsidR="005D739B" w:rsidRPr="005D739B" w:rsidRDefault="005D739B" w:rsidP="005D73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739B" w:rsidRPr="005D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CB"/>
    <w:rsid w:val="003562CB"/>
    <w:rsid w:val="005D739B"/>
    <w:rsid w:val="00D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2020-02-21T03:12:00Z</dcterms:created>
  <dcterms:modified xsi:type="dcterms:W3CDTF">2020-02-21T03:13:00Z</dcterms:modified>
</cp:coreProperties>
</file>