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B7" w:rsidRDefault="00373DFE"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С</w:t>
      </w:r>
      <w:bookmarkStart w:id="0" w:name="_GoBack"/>
      <w:bookmarkEnd w:id="0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остав работ: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1. Базовая настройка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маркетплейса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Создание тестовых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вендоров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Создание тестовых покупателей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Создание тестовых категорий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Создание тестовых товаров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Создание администраторов и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вендоров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Создание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промоакций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промокоды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Установка готовых решений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Настройка полей профиля покупателя и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вендора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2. Доработка фильтров и выборок в ПВ и ПА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Доработки шаблонов карточек товаров в каталоге Кнопка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4. Доработка фильтров каталога Тип товара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5. Интеграция правил поведения ролей в процессах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маркетплейса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6. Доработка поиска на сайте</w:t>
      </w:r>
      <w:proofErr w:type="gram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а базе модуля "Живой поиск" от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Cart-Power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 Выбор категории поиска по типу товара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7. Доработка возможности создания отдельной коллекции товаров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8  Разработка правил клонирования / в другую коллекцию товаров.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9.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Разработка страницы создания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пресетов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ступеней скидок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10. Интеграция правил по добавлению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пресетов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к товарам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11.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ступеней скидок товаров Интеграция блока/окна задания скидок товаров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12.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Доработка единого (единовременного) применения ступеней скидок на товары для определенных групп (категорий)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13.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Настройка вариантов оплаты по товарам (учесть общие настройки для продавцов и категорий товаров)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14. Учет раздельных платежей в заказе. Интеграция правил формирования предоплаты и гарантийных платежей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15. Интеграция уточнение возможностей поставки у поставщика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16. Интеграция функционала отображения способа покупки в отзывах покупателей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17.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дизайна страницы списка  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 По представленной структуре из ТЗ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18.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Интеграция дизайна детальной страницы по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табам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19. Разработка функциональности сортировок 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20.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Доработка и интеграция правил принудительной регистрации/авторизации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21.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Валидация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и телефона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22.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Иинтеграция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с CRM-системой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Retail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CRM)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23.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Проектирование и интеграция механизмов резервирования товаров у поставщика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24.Проектирование и интеграция триггеров и условий по генерации событий для процессов обмена с поставщиками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25.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Интеграция системы уведомлений в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маркетплейс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Уведомления на почту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Уведомления через приложения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Уведомления о доставке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Уведомления о прочтении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26.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UI-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Guide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(включая эффекты при наведении, при клике)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27.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дизайна главной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28.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дизайна каталога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29.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Интеграция дизайна карточки товара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30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Интеграция дизайна корзины (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адаптив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Доп.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Информационные страницы сайты </w:t>
      </w:r>
      <w:proofErr w:type="gram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посадочная, доставка, возврат, оплата, о компании, политика конфиденциальности, оферта, FAQ и справка)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31. Интеграция функциональности по итогам дизайна для страниц (создание и настройка 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lastRenderedPageBreak/>
        <w:t>блоков) 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32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 Интеграция бонусной программы</w:t>
      </w:r>
      <w:proofErr w:type="gram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а базе модуля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SimtechDev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loyalty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program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33. Интеграция правил реферальной программы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     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Подр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Условия для начисления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Курс конверсии начисленных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Правила списания бонусных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Курс конверсии списанных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Срок сгорания бонусных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 Источники бонусных баллов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34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Интеграция реферальной программы</w:t>
      </w:r>
      <w:proofErr w:type="gram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а базе модуля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SimtechDev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affilate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light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Интеграция правил реферальной программы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Проектирование интеграции с бонусной программой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35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Доработка использования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промокодов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для розничных товаров Интеграция ограничения использования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промокодов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только для РП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36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Интеграция возможности поделиться в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при помощи модуля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advanced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buttons</w:t>
      </w:r>
      <w:proofErr w:type="spellEnd"/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37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 xml:space="preserve"> Интеграция шуточных единиц Интеграция списка шуточных единиц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Интеграция страницы создания и изменения шуточных единиц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Интеграция правил пересчета скидки в шуточные единицы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 Интеграция правил обновления цен шуточных единиц (курса)</w:t>
      </w:r>
      <w:r>
        <w:rPr>
          <w:rFonts w:ascii="Arial" w:hAnsi="Arial" w:cs="Arial"/>
          <w:color w:val="48525B"/>
          <w:sz w:val="21"/>
          <w:szCs w:val="21"/>
        </w:rPr>
        <w:br/>
      </w:r>
      <w:r>
        <w:rPr>
          <w:rFonts w:ascii="Arial" w:hAnsi="Arial" w:cs="Arial"/>
          <w:color w:val="48525B"/>
          <w:sz w:val="21"/>
          <w:szCs w:val="21"/>
          <w:shd w:val="clear" w:color="auto" w:fill="FFFFFF"/>
        </w:rPr>
        <w:t>    Интеграция шуточных единиц на сайт</w:t>
      </w:r>
    </w:p>
    <w:sectPr w:rsidR="0071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3"/>
    <w:rsid w:val="001D43E3"/>
    <w:rsid w:val="00373DFE"/>
    <w:rsid w:val="0071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Company>Hewlett-Packard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2020-12-08T08:40:00Z</dcterms:created>
  <dcterms:modified xsi:type="dcterms:W3CDTF">2020-12-08T08:42:00Z</dcterms:modified>
</cp:coreProperties>
</file>